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670"/>
      </w:tblGrid>
      <w:tr w:rsidR="00421A2F" w:rsidRPr="002C207B" w14:paraId="694A544A" w14:textId="77777777" w:rsidTr="00F71024">
        <w:trPr>
          <w:trHeight w:val="391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14:paraId="091A2AF3" w14:textId="77777777" w:rsidR="00421A2F" w:rsidRPr="002C207B" w:rsidRDefault="00F71024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Sprachp</w:t>
            </w:r>
            <w:r w:rsidR="00421A2F" w:rsidRPr="002C207B">
              <w:rPr>
                <w:rFonts w:ascii="Arial" w:hAnsi="Arial" w:cs="Arial"/>
                <w:b/>
                <w:sz w:val="16"/>
                <w:szCs w:val="16"/>
              </w:rPr>
              <w:t xml:space="preserve">lanungsrahmen in Anlehnung an SIOP </w:t>
            </w:r>
          </w:p>
          <w:p w14:paraId="4BEE6D8A" w14:textId="77777777" w:rsidR="00421A2F" w:rsidRPr="002C207B" w:rsidRDefault="009F6824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6824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1A2F" w:rsidRPr="002C207B">
              <w:rPr>
                <w:rFonts w:ascii="Arial" w:hAnsi="Arial" w:cs="Arial"/>
                <w:b/>
                <w:sz w:val="16"/>
                <w:szCs w:val="16"/>
              </w:rPr>
              <w:t>bezogen auf das WEGE Konzept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4ED28FE" w14:textId="77777777" w:rsidR="00421A2F" w:rsidRPr="002C207B" w:rsidRDefault="00421A2F" w:rsidP="00F710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noProof/>
                <w:sz w:val="16"/>
                <w:szCs w:val="16"/>
              </w:rPr>
              <w:t xml:space="preserve">                        </w:t>
            </w:r>
          </w:p>
        </w:tc>
      </w:tr>
      <w:tr w:rsidR="00421A2F" w:rsidRPr="002C207B" w14:paraId="570A6D77" w14:textId="77777777" w:rsidTr="00747811">
        <w:tc>
          <w:tcPr>
            <w:tcW w:w="5245" w:type="dxa"/>
            <w:shd w:val="clear" w:color="auto" w:fill="FFFFFF"/>
          </w:tcPr>
          <w:p w14:paraId="639087AD" w14:textId="77777777" w:rsidR="00421A2F" w:rsidRPr="002C207B" w:rsidRDefault="00421A2F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Titel der Stunde(n) / der Reihe:</w:t>
            </w:r>
            <w:r w:rsidR="007001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Zahlraumerweiterung bis 1000</w:t>
            </w:r>
          </w:p>
        </w:tc>
        <w:tc>
          <w:tcPr>
            <w:tcW w:w="5670" w:type="dxa"/>
          </w:tcPr>
          <w:p w14:paraId="3AB1EE29" w14:textId="77777777" w:rsidR="00421A2F" w:rsidRPr="002C207B" w:rsidRDefault="00421A2F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Klassenstufe:</w:t>
            </w:r>
            <w:r w:rsidR="007001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Klasse 3</w:t>
            </w:r>
          </w:p>
        </w:tc>
      </w:tr>
      <w:tr w:rsidR="00421A2F" w:rsidRPr="002C207B" w14:paraId="44CCBD47" w14:textId="77777777" w:rsidTr="00747811">
        <w:tc>
          <w:tcPr>
            <w:tcW w:w="5245" w:type="dxa"/>
            <w:shd w:val="clear" w:color="auto" w:fill="FFFFFF"/>
          </w:tcPr>
          <w:p w14:paraId="46164E83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Verknüpfung zu Vorwissen / Erfahrungen der </w:t>
            </w:r>
            <w:r w:rsidR="009F6824">
              <w:rPr>
                <w:rFonts w:ascii="Arial" w:hAnsi="Arial" w:cs="Arial"/>
                <w:b/>
                <w:sz w:val="16"/>
                <w:szCs w:val="16"/>
              </w:rPr>
              <w:t>Lernenden</w:t>
            </w:r>
            <w:r w:rsidR="009F6824" w:rsidRPr="002C20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und zu bereits Gelerntem (fac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lich):</w:t>
            </w:r>
          </w:p>
          <w:p w14:paraId="60CEE116" w14:textId="77777777" w:rsidR="00421A2F" w:rsidRPr="002C207B" w:rsidRDefault="00421A2F" w:rsidP="00201039">
            <w:r w:rsidRPr="002C207B">
              <w:rPr>
                <w:rFonts w:ascii="Arial" w:hAnsi="Arial" w:cs="Arial"/>
                <w:i/>
                <w:sz w:val="16"/>
                <w:szCs w:val="16"/>
              </w:rPr>
              <w:t>Verständnis für die dezimale Struktur unseres Zahlensy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tems wurde im zweiten Sch</w:t>
            </w:r>
            <w:r w:rsidR="009F6824">
              <w:rPr>
                <w:rFonts w:ascii="Arial" w:hAnsi="Arial" w:cs="Arial"/>
                <w:i/>
                <w:sz w:val="16"/>
                <w:szCs w:val="16"/>
              </w:rPr>
              <w:t>uljahr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. angebahnt. Aktivit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ä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ten: schätzen, bündeln, zählen, Zahlen legen mit Zehnersystem-Material („Mathematik</w:t>
            </w:r>
            <w:r w:rsidR="00FD6EB5">
              <w:rPr>
                <w:rFonts w:ascii="Arial" w:hAnsi="Arial" w:cs="Arial"/>
                <w:i/>
                <w:sz w:val="16"/>
                <w:szCs w:val="16"/>
              </w:rPr>
              <w:softHyphen/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material“)</w:t>
            </w:r>
            <w:r w:rsidR="009F6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und Zahlenkarten, additives Zerlegen zweistellige</w:t>
            </w:r>
            <w:r w:rsidR="00201039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Za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len in Einer und Zehner, eintragen der Zahlen in Stelle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tafel</w:t>
            </w:r>
          </w:p>
        </w:tc>
        <w:tc>
          <w:tcPr>
            <w:tcW w:w="5670" w:type="dxa"/>
            <w:shd w:val="clear" w:color="auto" w:fill="FFFFFF"/>
          </w:tcPr>
          <w:p w14:paraId="7B9DFF9A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Verknüpfung zu Vorwissen / Erfahrungsfeld der </w:t>
            </w:r>
            <w:r w:rsidR="009F6824">
              <w:rPr>
                <w:rFonts w:ascii="Arial" w:hAnsi="Arial" w:cs="Arial"/>
                <w:b/>
                <w:sz w:val="16"/>
                <w:szCs w:val="16"/>
              </w:rPr>
              <w:t>Lernenden</w:t>
            </w:r>
            <w:r w:rsidR="009F6824" w:rsidRPr="002C20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und zu bereits Gelerntem (sprac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lich):</w:t>
            </w:r>
          </w:p>
          <w:p w14:paraId="7763A563" w14:textId="77777777" w:rsidR="00421A2F" w:rsidRPr="002C207B" w:rsidRDefault="00860596" w:rsidP="0086059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olgende sprachliche Mittel zur Zahlraumerweit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rung bis 100 wurden eingeführt und g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klärt, aber nur punktuell eingeübt:</w:t>
            </w:r>
            <w:r w:rsidR="00201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„das Zahlwort“, „schätzen“, „bündeln“, „die Stelle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>tafel“, „der Einer“, „der Zehner“, „der Hunderter“, „das Mathematikmate</w:t>
            </w:r>
            <w:r w:rsidR="009F6824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 xml:space="preserve">ial“, „die einzelnen“, </w:t>
            </w:r>
            <w:r w:rsidR="000B56A0">
              <w:rPr>
                <w:rFonts w:ascii="Arial" w:hAnsi="Arial" w:cs="Arial"/>
                <w:i/>
                <w:sz w:val="16"/>
                <w:szCs w:val="16"/>
              </w:rPr>
              <w:t>„</w:t>
            </w:r>
            <w:r w:rsidR="00421A2F" w:rsidRPr="002C207B">
              <w:rPr>
                <w:rFonts w:ascii="Arial" w:hAnsi="Arial" w:cs="Arial"/>
                <w:i/>
                <w:sz w:val="16"/>
                <w:szCs w:val="16"/>
              </w:rPr>
              <w:t xml:space="preserve">der Einerwürfel“, „die Zehnerstange“, „die Hunderterplatte“, „Punkt-Strichdarstellung“ </w:t>
            </w:r>
          </w:p>
        </w:tc>
      </w:tr>
      <w:tr w:rsidR="00421A2F" w:rsidRPr="002C207B" w14:paraId="4AE8390A" w14:textId="77777777" w:rsidTr="00747811">
        <w:tc>
          <w:tcPr>
            <w:tcW w:w="10915" w:type="dxa"/>
            <w:gridSpan w:val="2"/>
            <w:shd w:val="clear" w:color="auto" w:fill="FFFFFF"/>
          </w:tcPr>
          <w:p w14:paraId="7D861F6F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Eingangsstandortbestimmung (Lernausgangslage): </w:t>
            </w:r>
          </w:p>
          <w:p w14:paraId="1D70F2F1" w14:textId="77777777" w:rsidR="001A16BB" w:rsidRPr="002C207B" w:rsidRDefault="00421A2F" w:rsidP="001A16BB">
            <w:pPr>
              <w:pStyle w:val="MittleresRaster1-Akzent2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Standortbestimmung (fachlich)</w:t>
            </w:r>
            <w:proofErr w:type="gramStart"/>
            <w:r w:rsidRPr="002C207B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9F682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,Was</w:t>
            </w:r>
            <w:proofErr w:type="gramEnd"/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wir schon wissen‘ mit Auswertungsbogen</w:t>
            </w:r>
            <w:r w:rsidRPr="002C207B">
              <w:rPr>
                <w:rStyle w:val="Funotenzeichen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E3B6B" w:rsidRPr="00B21C46">
              <w:rPr>
                <w:rFonts w:ascii="Arial" w:hAnsi="Arial" w:cs="Arial"/>
                <w:i/>
                <w:sz w:val="16"/>
                <w:szCs w:val="16"/>
              </w:rPr>
              <w:t>http://pikas.dzlm</w:t>
            </w:r>
            <w:r w:rsidR="004E3B6B" w:rsidRPr="00B21C46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4E3B6B" w:rsidRPr="00B21C46">
              <w:rPr>
                <w:rFonts w:ascii="Arial" w:hAnsi="Arial" w:cs="Arial"/>
                <w:i/>
                <w:sz w:val="16"/>
                <w:szCs w:val="16"/>
              </w:rPr>
              <w:t>de/265)</w:t>
            </w:r>
          </w:p>
          <w:p w14:paraId="1124C6B8" w14:textId="77777777" w:rsidR="00421A2F" w:rsidRPr="009F6824" w:rsidRDefault="00421A2F" w:rsidP="001A16BB">
            <w:pPr>
              <w:pStyle w:val="MittleresRaster1-Akzent2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16BB">
              <w:rPr>
                <w:rFonts w:ascii="Arial" w:hAnsi="Arial" w:cs="Arial"/>
                <w:i/>
                <w:sz w:val="16"/>
                <w:szCs w:val="16"/>
              </w:rPr>
              <w:t>Wiederholung aus dem zweiten Schuljahr; Einführendes Unterrichtsgespräch zum Vorwissen über die Zahl 1000; weitere B</w:t>
            </w:r>
            <w:r w:rsidRPr="001A16B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1A16BB">
              <w:rPr>
                <w:rFonts w:ascii="Arial" w:hAnsi="Arial" w:cs="Arial"/>
                <w:i/>
                <w:sz w:val="16"/>
                <w:szCs w:val="16"/>
              </w:rPr>
              <w:t>obachtungen zur Sprachverwendung in den Fo</w:t>
            </w:r>
            <w:r w:rsidRPr="001A16B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1A16BB">
              <w:rPr>
                <w:rFonts w:ascii="Arial" w:hAnsi="Arial" w:cs="Arial"/>
                <w:i/>
                <w:sz w:val="16"/>
                <w:szCs w:val="16"/>
              </w:rPr>
              <w:t>gestunden</w:t>
            </w:r>
          </w:p>
        </w:tc>
      </w:tr>
      <w:tr w:rsidR="00421A2F" w:rsidRPr="002C207B" w14:paraId="13AEDF5E" w14:textId="77777777" w:rsidTr="00747811">
        <w:tc>
          <w:tcPr>
            <w:tcW w:w="5245" w:type="dxa"/>
            <w:shd w:val="clear" w:color="auto" w:fill="FFFFFF"/>
          </w:tcPr>
          <w:p w14:paraId="49E11750" w14:textId="77777777" w:rsidR="00421A2F" w:rsidRPr="002C207B" w:rsidRDefault="00421A2F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Fachliche(s) Lernziel(e):</w:t>
            </w:r>
          </w:p>
          <w:p w14:paraId="5B483A5E" w14:textId="77777777" w:rsidR="00421A2F" w:rsidRPr="002C207B" w:rsidRDefault="00421A2F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Die SuS sollen </w:t>
            </w:r>
          </w:p>
          <w:p w14:paraId="7CF40DF9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das Bündelungsprinzip verstehen (regelmäßige Zusammenfassungen von Objekten in Zehner- und Hu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derterbündel)</w:t>
            </w:r>
          </w:p>
          <w:p w14:paraId="39C903E4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größere Anzahlen übersichtlich darstellen </w:t>
            </w:r>
          </w:p>
          <w:p w14:paraId="6FA7142C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bekannte Zahldarstellungen mit Material (z.B. mit Zehnersystemmaterial) auf den erweiterten Zahlenraum übertr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gen und in eine Stellentafel eintragen</w:t>
            </w:r>
          </w:p>
          <w:p w14:paraId="77BDCDB9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dreistellige Zahlen stellenwertweise additiv ze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legen</w:t>
            </w:r>
          </w:p>
          <w:p w14:paraId="478A2838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Zahlen mit Plättchen an der Stellentafel darstellen; Wi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kung von Veränderungen der Plättchenanordnung innerhalb der Stellent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fel erkennen</w:t>
            </w:r>
          </w:p>
          <w:p w14:paraId="1A35C97B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verschiedene Zahldarstellungen miteinander ve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gleichen</w:t>
            </w:r>
          </w:p>
        </w:tc>
        <w:tc>
          <w:tcPr>
            <w:tcW w:w="5670" w:type="dxa"/>
            <w:shd w:val="clear" w:color="auto" w:fill="FFFFFF"/>
          </w:tcPr>
          <w:p w14:paraId="1C7F450F" w14:textId="77777777" w:rsidR="00421A2F" w:rsidRPr="002C207B" w:rsidRDefault="00421A2F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Sprachliche(s) Lernziel(e):</w:t>
            </w:r>
            <w:r w:rsidR="0020103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Die SuS sollen </w:t>
            </w:r>
          </w:p>
          <w:p w14:paraId="59890DF7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typische Fachbegriffe zur Beschreibung des erweiterten Za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lenraums (s. Wortspeicher) sicher und flexibel in unterschiedlichen Zusamme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hängen verwenden können</w:t>
            </w:r>
          </w:p>
          <w:p w14:paraId="79E99B70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den Bündelungsvorgang richtig beschreiben können (Stolpe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stein: Verbklammer beim Gebrauch des Perfekts)</w:t>
            </w:r>
          </w:p>
          <w:p w14:paraId="11FD084F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die Positionen von Ziffern in der Stellentafel (Stellenwerte) sprachlich korrekt angeben können (Stolperstein: Artikel im richtigen Kasus nach Präposition „an“)</w:t>
            </w:r>
          </w:p>
          <w:p w14:paraId="3334727A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Zahlen im erweiterten Zahlenraum richtig lesen und schreiben kö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nen (Stolperstein: Za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lendreher).</w:t>
            </w:r>
          </w:p>
          <w:p w14:paraId="7E187980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Veränderungen von Plättchenanordnungen in der Stellentafel sprac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lich richtig beschreiben können (Stolperstein</w:t>
            </w:r>
            <w:r w:rsidR="00231021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: Artikel im richtigen Kasus nach unterschiedlichen Präpositionen; Verbklammer bei trennbaren Verben)</w:t>
            </w:r>
          </w:p>
          <w:p w14:paraId="0BFA12C6" w14:textId="77777777" w:rsidR="00421A2F" w:rsidRPr="002C207B" w:rsidRDefault="00421A2F" w:rsidP="00201039">
            <w:pPr>
              <w:pStyle w:val="MittleresRaster1-Akzent2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Gemeinsamkeiten und Unterschiede verschiedener Zahldarste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lungen erläutern können</w:t>
            </w:r>
          </w:p>
        </w:tc>
      </w:tr>
      <w:tr w:rsidR="00201039" w:rsidRPr="002C207B" w14:paraId="0CDFCF93" w14:textId="77777777" w:rsidTr="00201039">
        <w:trPr>
          <w:trHeight w:val="1340"/>
        </w:trPr>
        <w:tc>
          <w:tcPr>
            <w:tcW w:w="5245" w:type="dxa"/>
          </w:tcPr>
          <w:p w14:paraId="36BBDDC9" w14:textId="77777777" w:rsidR="00201039" w:rsidRPr="002C207B" w:rsidRDefault="00201039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>Unterstützende Materialien / Medien (auch non-verbale Vera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b/>
                <w:sz w:val="16"/>
                <w:szCs w:val="16"/>
              </w:rPr>
              <w:t>schaulichung):</w:t>
            </w:r>
          </w:p>
          <w:p w14:paraId="60382A2E" w14:textId="77777777" w:rsidR="00201039" w:rsidRPr="002C207B" w:rsidRDefault="00201039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Alltagsmaterial, Zehnersystem-Material, Karten mit verschi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denen Zahldarstellungen, Stellenwerttafel, Plättchen, Zahle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karten, </w:t>
            </w:r>
          </w:p>
          <w:p w14:paraId="65B70F75" w14:textId="77777777" w:rsidR="00201039" w:rsidRPr="002C207B" w:rsidRDefault="00201039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Wortspeicherplakat (entsteht im Prozess), </w:t>
            </w:r>
          </w:p>
          <w:p w14:paraId="3AD8F929" w14:textId="77777777" w:rsidR="00201039" w:rsidRPr="002C207B" w:rsidRDefault="00201039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farbliche Unterscheidung der Ziffern in den dreiste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ligen Zahlen und bei den Zahle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karten</w:t>
            </w:r>
          </w:p>
          <w:p w14:paraId="30DB64D3" w14:textId="77777777" w:rsidR="00201039" w:rsidRPr="002C207B" w:rsidRDefault="00201039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14:paraId="6BB7BEB4" w14:textId="77777777" w:rsidR="00201039" w:rsidRPr="002C207B" w:rsidRDefault="00201039" w:rsidP="00747811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W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ortspeicher 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(Schlüsselvokabular; Fachwor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t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schatz)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: </w:t>
            </w:r>
          </w:p>
          <w:p w14:paraId="031BE73F" w14:textId="77777777" w:rsidR="00201039" w:rsidRPr="002C207B" w:rsidRDefault="00201039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schätzen, bündeln, zählen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ungefähr / genau</w:t>
            </w:r>
            <w:r>
              <w:rPr>
                <w:rFonts w:ascii="Arial" w:hAnsi="Arial" w:cs="Arial"/>
                <w:i/>
                <w:spacing w:val="4"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pacing w:val="4"/>
                <w:sz w:val="16"/>
                <w:szCs w:val="16"/>
              </w:rPr>
              <w:t>in Einer-/Zehner- / Hunde</w:t>
            </w:r>
            <w:r w:rsidRPr="002C207B">
              <w:rPr>
                <w:rFonts w:ascii="Arial" w:hAnsi="Arial" w:cs="Arial"/>
                <w:i/>
                <w:spacing w:val="4"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pacing w:val="4"/>
                <w:sz w:val="16"/>
                <w:szCs w:val="16"/>
              </w:rPr>
              <w:t>ter-Schritten zählen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wegnehmen, dazulegen, verschieben, eintragen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die Anzahl, die (dreistellige) Zahl / die Ziffer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die Einzelnen, die Zehner-/Hunderterbündel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der Einer, der Einerwürfel,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der Zehner, die Zehnerstange, der Hunderter, die Hunderterplatte, der Tausender, der Tausenderwürfel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das Zahlwort, die Zahlwö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ter</w:t>
            </w:r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die Stellentafel, die Einer-/Zehner-/Hunderterstelle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die Einer-/Zehner-/ Hu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derter-, Tausenderspalte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Zahlen darstellen, die Geheimschrift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immer 10, höchstens 9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zuerst – dann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zuletzt</w:t>
            </w:r>
          </w:p>
          <w:p w14:paraId="60830612" w14:textId="77777777" w:rsidR="00201039" w:rsidRPr="002C207B" w:rsidRDefault="00201039" w:rsidP="007478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Wichtige Satzstrukturen: </w:t>
            </w:r>
          </w:p>
          <w:p w14:paraId="1D8CC480" w14:textId="77777777" w:rsidR="00201039" w:rsidRPr="002C207B" w:rsidRDefault="00201039" w:rsidP="007478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Zehn … (z.B. Hunderterplatten) sind ein … (z.B. Tausenderwü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fel).</w:t>
            </w:r>
          </w:p>
          <w:p w14:paraId="3C5B1274" w14:textId="77777777" w:rsidR="00201039" w:rsidRPr="002C207B" w:rsidRDefault="00201039" w:rsidP="0074781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Ich lege die Zahl … mit … Hunderterplatten … Zehnerstangen und … Einerwürfeln.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Ich tausche zehn Einerwürfel (…) in eine Zehne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stange (…) um.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Meine Zahl hat </w:t>
            </w:r>
            <w:r>
              <w:rPr>
                <w:rFonts w:ascii="Arial" w:hAnsi="Arial" w:cs="Arial"/>
                <w:i/>
                <w:sz w:val="16"/>
                <w:szCs w:val="16"/>
              </w:rPr>
              <w:t>...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Hunderterplatten, </w:t>
            </w:r>
            <w:r>
              <w:rPr>
                <w:rFonts w:ascii="Arial" w:hAnsi="Arial" w:cs="Arial"/>
                <w:i/>
                <w:sz w:val="16"/>
                <w:szCs w:val="16"/>
              </w:rPr>
              <w:t>...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Zehnerstangen und </w:t>
            </w:r>
            <w:r>
              <w:rPr>
                <w:rFonts w:ascii="Arial" w:hAnsi="Arial" w:cs="Arial"/>
                <w:i/>
                <w:sz w:val="16"/>
                <w:szCs w:val="16"/>
              </w:rPr>
              <w:t>...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Eine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würfel.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Ich trage die Zahl … in </w:t>
            </w:r>
            <w:r w:rsidRPr="002C207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die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Stellentafel ein.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Die … steht an </w:t>
            </w:r>
            <w:r w:rsidRPr="002C207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der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Zehner(…)stelle.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Wenn ich … Plättchen </w:t>
            </w:r>
            <w:r w:rsidRPr="002C207B">
              <w:rPr>
                <w:rFonts w:ascii="Arial" w:hAnsi="Arial" w:cs="Arial"/>
                <w:b/>
                <w:i/>
                <w:sz w:val="16"/>
                <w:szCs w:val="16"/>
              </w:rPr>
              <w:t>von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der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Einerspalte </w:t>
            </w:r>
            <w:r w:rsidRPr="002C207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 </w:t>
            </w:r>
            <w:r w:rsidRPr="002C207B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die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Zehnerspalte verschiebe (zu der … dazulege, von der … wegnehme), 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halte ich die Zahl… .</w:t>
            </w:r>
          </w:p>
        </w:tc>
      </w:tr>
      <w:tr w:rsidR="00201039" w:rsidRPr="002C207B" w14:paraId="619830CB" w14:textId="77777777" w:rsidTr="001A16BB">
        <w:trPr>
          <w:trHeight w:val="2025"/>
        </w:trPr>
        <w:tc>
          <w:tcPr>
            <w:tcW w:w="5245" w:type="dxa"/>
          </w:tcPr>
          <w:p w14:paraId="012AEF4E" w14:textId="77777777" w:rsidR="00201039" w:rsidRPr="002C207B" w:rsidRDefault="00201039" w:rsidP="002010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Sinnvolle Aktivitäten, die ein Sprachhandeln erfo</w:t>
            </w: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dern:</w:t>
            </w:r>
          </w:p>
          <w:p w14:paraId="672B3FF3" w14:textId="77777777" w:rsidR="00201039" w:rsidRDefault="00201039" w:rsidP="00201039">
            <w:pPr>
              <w:pStyle w:val="MittleresRaster1-Akzent2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color w:val="000000"/>
                <w:sz w:val="16"/>
                <w:szCs w:val="16"/>
              </w:rPr>
              <w:t>Anzahlen schätzen; Möglichkeiten finden, große Anzahlen übersichtlich anzuordnen (zu bü</w:t>
            </w:r>
            <w:r w:rsidRPr="002C207B">
              <w:rPr>
                <w:rFonts w:ascii="Arial" w:hAnsi="Arial" w:cs="Arial"/>
                <w:i/>
                <w:color w:val="000000"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color w:val="000000"/>
                <w:sz w:val="16"/>
                <w:szCs w:val="16"/>
              </w:rPr>
              <w:t>deln)</w:t>
            </w:r>
          </w:p>
          <w:p w14:paraId="01414B76" w14:textId="77777777" w:rsidR="00201039" w:rsidRDefault="00201039" w:rsidP="00201039">
            <w:pPr>
              <w:pStyle w:val="MittleresRaster1-Akzent2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Struktur verschiedener Zahldarstellungen (insbes. Ze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nersystem-Material und Stellent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fel) analysieren</w:t>
            </w:r>
          </w:p>
          <w:p w14:paraId="40F8A850" w14:textId="77777777" w:rsidR="00201039" w:rsidRDefault="00201039" w:rsidP="00201039">
            <w:pPr>
              <w:pStyle w:val="MittleresRaster1-Akzent2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Zahl und Zahlwort einander zuordnen</w:t>
            </w:r>
          </w:p>
          <w:p w14:paraId="1E5DD29E" w14:textId="77777777" w:rsidR="00201039" w:rsidRDefault="00201039" w:rsidP="00201039">
            <w:pPr>
              <w:pStyle w:val="MittleresRaster1-Akzent2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Bingo-Spiel oder Domino zu verschiedenen Zahldarste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lungen gestalten</w:t>
            </w:r>
          </w:p>
          <w:p w14:paraId="1065B644" w14:textId="77777777" w:rsidR="00201039" w:rsidRDefault="00201039" w:rsidP="00201039">
            <w:pPr>
              <w:pStyle w:val="MittleresRaster1-Akzent2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Zahlendarstellungen mit Plättchen an der Stellent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 xml:space="preserve">fel verändern </w:t>
            </w:r>
          </w:p>
          <w:p w14:paraId="290E1164" w14:textId="77777777" w:rsidR="00201039" w:rsidRPr="00860596" w:rsidRDefault="00201039" w:rsidP="00747811">
            <w:pPr>
              <w:pStyle w:val="MittleresRaster1-Akzent2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01039">
              <w:rPr>
                <w:rFonts w:ascii="Arial" w:hAnsi="Arial" w:cs="Arial"/>
                <w:i/>
                <w:sz w:val="16"/>
                <w:szCs w:val="16"/>
              </w:rPr>
              <w:t>Karteikarten mit verschiedenen Zahlenrätseln g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01039">
              <w:rPr>
                <w:rFonts w:ascii="Arial" w:hAnsi="Arial" w:cs="Arial"/>
                <w:i/>
                <w:sz w:val="16"/>
                <w:szCs w:val="16"/>
              </w:rPr>
              <w:t>stalten</w:t>
            </w:r>
          </w:p>
        </w:tc>
        <w:tc>
          <w:tcPr>
            <w:tcW w:w="5670" w:type="dxa"/>
            <w:vMerge/>
          </w:tcPr>
          <w:p w14:paraId="1BBDF622" w14:textId="77777777" w:rsidR="00201039" w:rsidRPr="002C207B" w:rsidRDefault="00201039" w:rsidP="00747811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421A2F" w:rsidRPr="002C207B" w14:paraId="7DD3F9B6" w14:textId="77777777" w:rsidTr="00CA23FF">
        <w:trPr>
          <w:trHeight w:val="2095"/>
        </w:trPr>
        <w:tc>
          <w:tcPr>
            <w:tcW w:w="5245" w:type="dxa"/>
          </w:tcPr>
          <w:p w14:paraId="2694CFA9" w14:textId="77777777" w:rsidR="00201039" w:rsidRPr="002C207B" w:rsidRDefault="00201039" w:rsidP="002010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Fragen/Aufgaben, die kognitiv höhere Denkprozesse he</w:t>
            </w: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  <w:r w:rsidRPr="002C207B">
              <w:rPr>
                <w:rFonts w:ascii="Arial" w:hAnsi="Arial" w:cs="Arial"/>
                <w:b/>
                <w:color w:val="000000"/>
                <w:sz w:val="16"/>
                <w:szCs w:val="16"/>
              </w:rPr>
              <w:t>vorrufen, nach oben differenzierte Angebote:</w:t>
            </w:r>
          </w:p>
          <w:p w14:paraId="35EF6029" w14:textId="77777777" w:rsidR="00201039" w:rsidRPr="002C207B" w:rsidRDefault="00201039" w:rsidP="001A16BB">
            <w:pPr>
              <w:pStyle w:val="MittleresRaster1-Akzent2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Verschiedene Zahldarstellungen vergle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chen</w:t>
            </w:r>
          </w:p>
          <w:p w14:paraId="3B48CF99" w14:textId="77777777" w:rsidR="00201039" w:rsidRPr="002C207B" w:rsidRDefault="00201039" w:rsidP="001A16BB">
            <w:pPr>
              <w:pStyle w:val="MittleresRaster1-Akzent2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Gleichzeitig mehrere Veränderungen an der Stellentafel vorne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men und die richtige Zahl finden</w:t>
            </w:r>
          </w:p>
          <w:p w14:paraId="7350FE17" w14:textId="77777777" w:rsidR="00201039" w:rsidRPr="002C207B" w:rsidRDefault="00201039" w:rsidP="001A16BB">
            <w:pPr>
              <w:pStyle w:val="MittleresRaster1-Akzent2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Veränderungen an der Stellentafel bei Angabe der Au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gangs- und Endzahl erschli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ßen</w:t>
            </w:r>
          </w:p>
          <w:p w14:paraId="0530AC93" w14:textId="77777777" w:rsidR="001A16BB" w:rsidRPr="001A16BB" w:rsidRDefault="00201039" w:rsidP="001A16BB">
            <w:pPr>
              <w:pStyle w:val="MittleresRaster1-Akzent2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Mehrere Zahlenrätsel mit Aussagen zu unterschiedlichen Eige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schaften formulieren</w:t>
            </w:r>
          </w:p>
          <w:p w14:paraId="37592C64" w14:textId="77777777" w:rsidR="001A16BB" w:rsidRDefault="001A16BB" w:rsidP="001A16BB">
            <w:pPr>
              <w:pStyle w:val="MittleresRaster1-Akzent2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Die Bildung von Zahlwörtern in verschiedenen Sprachen untersuchen</w:t>
            </w:r>
          </w:p>
          <w:p w14:paraId="7308B983" w14:textId="77777777" w:rsidR="00421A2F" w:rsidRPr="002C207B" w:rsidRDefault="00421A2F" w:rsidP="00201039">
            <w:pPr>
              <w:pStyle w:val="MittleresRaster1-Akzent2"/>
              <w:spacing w:after="0" w:line="240" w:lineRule="auto"/>
              <w:ind w:left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30C1D7D8" w14:textId="77777777" w:rsidR="00421A2F" w:rsidRPr="002C207B" w:rsidRDefault="00421A2F" w:rsidP="0074781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inschleifübungen 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(grundlegende sprachliche Übu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gen):</w:t>
            </w:r>
          </w:p>
          <w:p w14:paraId="178239AF" w14:textId="77777777" w:rsidR="00421A2F" w:rsidRPr="002C207B" w:rsidRDefault="00421A2F" w:rsidP="0052755D">
            <w:pPr>
              <w:pStyle w:val="MittleresRaster1-Akzent2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Schätzung von Anzahlen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begründen</w:t>
            </w:r>
          </w:p>
          <w:p w14:paraId="79EBBB99" w14:textId="77777777" w:rsidR="00421A2F" w:rsidRPr="002C207B" w:rsidRDefault="00421A2F" w:rsidP="0052755D">
            <w:pPr>
              <w:pStyle w:val="MittleresRaster1-Akzent2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Bündelungsvorgang nach vorgegebenem Sprachmuster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b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schreiben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388D24B" w14:textId="77777777" w:rsidR="00421A2F" w:rsidRPr="002C207B" w:rsidRDefault="00421A2F" w:rsidP="0052755D">
            <w:pPr>
              <w:pStyle w:val="MittleresRaster1-Akzent2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Struktur verschiedener Zahldarstellungen nach vorgegebenem Sprachmuster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beschreiben</w:t>
            </w:r>
          </w:p>
          <w:p w14:paraId="12F86EE0" w14:textId="77777777" w:rsidR="00421A2F" w:rsidRPr="002C207B" w:rsidRDefault="00421A2F" w:rsidP="0052755D">
            <w:pPr>
              <w:pStyle w:val="MittleresRaster1-Akzent2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Rätsel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zu Zahlen und Zahldarstellungen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formulieren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(mündlich und schriftlich; Umformung: Frage- / Antwor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sätze)</w:t>
            </w:r>
          </w:p>
          <w:p w14:paraId="5FC242DE" w14:textId="77777777" w:rsidR="00421A2F" w:rsidRPr="002C207B" w:rsidRDefault="00421A2F" w:rsidP="0052755D">
            <w:pPr>
              <w:pStyle w:val="MittleresRaster1-Akzent2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Einfache Aktivitäten und Veränderungen der Zahlen an der Stellentafel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b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schreiben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</w:p>
          <w:p w14:paraId="3A8C2108" w14:textId="77777777" w:rsidR="00421A2F" w:rsidRPr="002C207B" w:rsidRDefault="00421A2F" w:rsidP="0052755D">
            <w:pPr>
              <w:pStyle w:val="MittleresRaster1-Akzent2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dreistellige Zahlen korrekt lesen und schreiben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(Zahlwörter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richtig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bi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l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den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  <w:p w14:paraId="2CDBF657" w14:textId="77777777" w:rsidR="00CA23FF" w:rsidRPr="002C207B" w:rsidRDefault="00421A2F" w:rsidP="0052755D">
            <w:pPr>
              <w:pStyle w:val="MittleresRaster1-Akzent2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Stellen richtig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benennen </w:t>
            </w:r>
          </w:p>
          <w:p w14:paraId="0D86378F" w14:textId="77777777" w:rsidR="00CA23FF" w:rsidRPr="002C207B" w:rsidRDefault="00CA23FF" w:rsidP="00CA23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G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anzheitliche Übungen 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(erweiterte sprachliche Übu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gen):</w:t>
            </w:r>
          </w:p>
          <w:p w14:paraId="710E1527" w14:textId="77777777" w:rsidR="00421A2F" w:rsidRDefault="00CA23FF" w:rsidP="00CA23FF">
            <w:pPr>
              <w:pStyle w:val="MittleresRaster1-Akzent2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Zuordnung verschiedener Aussagen zu den entspr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chenden Zahlen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Fehlersuche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Lückentexte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umfangreichere Zahlenrätsel</w:t>
            </w:r>
            <w:r w:rsidR="00F71024">
              <w:rPr>
                <w:rFonts w:ascii="Arial" w:hAnsi="Arial" w:cs="Arial"/>
                <w:i/>
                <w:sz w:val="16"/>
                <w:szCs w:val="16"/>
              </w:rPr>
              <w:t xml:space="preserve"> / Loop-Übung</w:t>
            </w:r>
          </w:p>
          <w:p w14:paraId="444E7FD0" w14:textId="77777777" w:rsidR="00CA23FF" w:rsidRPr="002C207B" w:rsidRDefault="00CA23FF" w:rsidP="00CA23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b/>
                <w:color w:val="FF0000"/>
                <w:sz w:val="16"/>
                <w:szCs w:val="16"/>
              </w:rPr>
              <w:t>igenproduktionen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 xml:space="preserve"> (selbstständige [schriftliche] Sprachprodu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k</w:t>
            </w:r>
            <w:r w:rsidRPr="002C207B">
              <w:rPr>
                <w:rFonts w:ascii="Arial" w:hAnsi="Arial" w:cs="Arial"/>
                <w:color w:val="FF0000"/>
                <w:sz w:val="16"/>
                <w:szCs w:val="16"/>
              </w:rPr>
              <w:t>tionen)</w:t>
            </w:r>
            <w:r w:rsidR="00105DD7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14:paraId="128A3824" w14:textId="77777777" w:rsidR="00CA23FF" w:rsidRPr="002C207B" w:rsidRDefault="00CA23FF" w:rsidP="00CA23FF">
            <w:pPr>
              <w:pStyle w:val="MittleresRaster1-Akzent2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Unterschiede und Gemeinsamkeiten verschiedener Zahldarste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lungen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erläutern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argumenti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ren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B986DEE" w14:textId="77777777" w:rsidR="00CA23FF" w:rsidRPr="002C207B" w:rsidRDefault="00CA23FF" w:rsidP="00CA23FF">
            <w:pPr>
              <w:pStyle w:val="MittleresRaster1-Akzent2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Bei mehreren Veränderungen an der Stellentafel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verm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u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ten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, ob die Zahl größer oder kleiner wird; bei Verschiebungen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begründen,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warum sich die Zahl wie verä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dert</w:t>
            </w:r>
          </w:p>
          <w:p w14:paraId="01BE2DCA" w14:textId="77777777" w:rsidR="00CA23FF" w:rsidRPr="002C207B" w:rsidRDefault="00CA23FF" w:rsidP="00CA23FF">
            <w:pPr>
              <w:pStyle w:val="MittleresRaster1-Akzent2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eigene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Rätsel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zu Veränderungen in der Stellentafel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fo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r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mulieren </w:t>
            </w:r>
          </w:p>
          <w:p w14:paraId="77EF4831" w14:textId="77777777" w:rsidR="00CA23FF" w:rsidRPr="002C207B" w:rsidRDefault="00CA23FF" w:rsidP="00CA23FF">
            <w:pPr>
              <w:pStyle w:val="MittleresRaster1-Akzent2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>Mit Begriffen aus dem Wortspeicher mün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lich/schriftlich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Sätze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bilden</w:t>
            </w:r>
          </w:p>
          <w:p w14:paraId="31B16748" w14:textId="77777777" w:rsidR="00CA23FF" w:rsidRPr="00CA23FF" w:rsidRDefault="00CA23FF" w:rsidP="00105DD7">
            <w:pPr>
              <w:pStyle w:val="MittleresRaster1-Akzent2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207B">
              <w:rPr>
                <w:rFonts w:ascii="Arial" w:hAnsi="Arial" w:cs="Arial"/>
                <w:i/>
                <w:sz w:val="16"/>
                <w:szCs w:val="16"/>
              </w:rPr>
              <w:t xml:space="preserve">Lernzuwachs am Ende der Unterrichtsreihe im Lerntagebuch 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reflekti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  <w:u w:val="single"/>
              </w:rPr>
              <w:t>ren</w:t>
            </w:r>
          </w:p>
        </w:tc>
      </w:tr>
      <w:tr w:rsidR="00421A2F" w:rsidRPr="002C207B" w14:paraId="058A1D4B" w14:textId="77777777" w:rsidTr="00747811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481FC309" w14:textId="77777777" w:rsidR="00421A2F" w:rsidRPr="002C207B" w:rsidRDefault="00421A2F" w:rsidP="007478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C207B">
              <w:rPr>
                <w:rFonts w:ascii="Arial" w:hAnsi="Arial" w:cs="Arial"/>
                <w:b/>
                <w:sz w:val="16"/>
                <w:szCs w:val="16"/>
              </w:rPr>
              <w:t xml:space="preserve">Abschlussstandortbestimmung (Lernzielüberprüfung): </w:t>
            </w:r>
            <w:r w:rsidR="0035119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a) Test; b) Eigenproduktion: „Schreibe auf, was du alles über die Zahlen bis 1000 weißt. Nutze dabei möglichst viele Mathewörter und Math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C207B">
              <w:rPr>
                <w:rFonts w:ascii="Arial" w:hAnsi="Arial" w:cs="Arial"/>
                <w:i/>
                <w:sz w:val="16"/>
                <w:szCs w:val="16"/>
              </w:rPr>
              <w:t>sätze.“</w:t>
            </w:r>
          </w:p>
        </w:tc>
      </w:tr>
    </w:tbl>
    <w:p w14:paraId="1E9284BD" w14:textId="77777777" w:rsidR="009C4BCC" w:rsidRDefault="009C4BCC" w:rsidP="00F71024"/>
    <w:sectPr w:rsidR="009C4B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D3F6" w14:textId="77777777" w:rsidR="00342B07" w:rsidRDefault="00342B07" w:rsidP="00F71024">
      <w:r>
        <w:separator/>
      </w:r>
    </w:p>
  </w:endnote>
  <w:endnote w:type="continuationSeparator" w:id="0">
    <w:p w14:paraId="7BFF379C" w14:textId="77777777" w:rsidR="00342B07" w:rsidRDefault="00342B07" w:rsidP="00F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EF62D" w14:textId="77777777" w:rsidR="00342B07" w:rsidRDefault="00342B07" w:rsidP="00F71024">
      <w:r>
        <w:separator/>
      </w:r>
    </w:p>
  </w:footnote>
  <w:footnote w:type="continuationSeparator" w:id="0">
    <w:p w14:paraId="5DD35905" w14:textId="77777777" w:rsidR="00342B07" w:rsidRDefault="00342B07" w:rsidP="00F71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1165" w14:textId="77777777" w:rsidR="00F71024" w:rsidRDefault="00F71024">
    <w:pPr>
      <w:pStyle w:val="Kopfzeile"/>
    </w:pPr>
    <w:r w:rsidRPr="00F71024">
      <w:rPr>
        <w:noProof/>
        <w:sz w:val="16"/>
        <w:szCs w:val="16"/>
      </w:rPr>
      <w:pict w14:anchorId="6C110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24.85pt;height:29.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2C8"/>
    <w:multiLevelType w:val="hybridMultilevel"/>
    <w:tmpl w:val="15EA0E2C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E3733"/>
    <w:multiLevelType w:val="hybridMultilevel"/>
    <w:tmpl w:val="848EA87E"/>
    <w:lvl w:ilvl="0" w:tplc="130AD0C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2105"/>
    <w:multiLevelType w:val="hybridMultilevel"/>
    <w:tmpl w:val="D2A6B5F4"/>
    <w:lvl w:ilvl="0" w:tplc="8CB0A06C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E3273"/>
    <w:multiLevelType w:val="hybridMultilevel"/>
    <w:tmpl w:val="49FCDE12"/>
    <w:lvl w:ilvl="0" w:tplc="82A8E6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B7FE3"/>
    <w:multiLevelType w:val="hybridMultilevel"/>
    <w:tmpl w:val="E8548CAC"/>
    <w:lvl w:ilvl="0" w:tplc="F16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7616"/>
    <w:multiLevelType w:val="hybridMultilevel"/>
    <w:tmpl w:val="11B831A2"/>
    <w:lvl w:ilvl="0" w:tplc="F168C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F31DB"/>
    <w:multiLevelType w:val="hybridMultilevel"/>
    <w:tmpl w:val="CF78ABB6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94DCD"/>
    <w:multiLevelType w:val="hybridMultilevel"/>
    <w:tmpl w:val="DF6E1C12"/>
    <w:lvl w:ilvl="0" w:tplc="8F1820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48C3"/>
    <w:multiLevelType w:val="hybridMultilevel"/>
    <w:tmpl w:val="3EB4EA06"/>
    <w:lvl w:ilvl="0" w:tplc="F16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F590C"/>
    <w:multiLevelType w:val="hybridMultilevel"/>
    <w:tmpl w:val="93D284B6"/>
    <w:lvl w:ilvl="0" w:tplc="5F22F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4D5FB4"/>
    <w:multiLevelType w:val="hybridMultilevel"/>
    <w:tmpl w:val="93709CAC"/>
    <w:lvl w:ilvl="0" w:tplc="75DCE0E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350C47"/>
    <w:multiLevelType w:val="hybridMultilevel"/>
    <w:tmpl w:val="5E681646"/>
    <w:lvl w:ilvl="0" w:tplc="42D8C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2DC1"/>
    <w:multiLevelType w:val="hybridMultilevel"/>
    <w:tmpl w:val="3BC66322"/>
    <w:lvl w:ilvl="0" w:tplc="D69487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B071A"/>
    <w:multiLevelType w:val="hybridMultilevel"/>
    <w:tmpl w:val="FD88FB90"/>
    <w:lvl w:ilvl="0" w:tplc="E146BB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45B47"/>
    <w:multiLevelType w:val="hybridMultilevel"/>
    <w:tmpl w:val="F27ABCC0"/>
    <w:lvl w:ilvl="0" w:tplc="8CB0A06C">
      <w:numFmt w:val="bullet"/>
      <w:lvlText w:val="-"/>
      <w:lvlJc w:val="left"/>
      <w:pPr>
        <w:ind w:left="3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83F15"/>
    <w:multiLevelType w:val="hybridMultilevel"/>
    <w:tmpl w:val="8A7C333E"/>
    <w:lvl w:ilvl="0" w:tplc="42D8C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571CBE"/>
    <w:multiLevelType w:val="hybridMultilevel"/>
    <w:tmpl w:val="AD3C739C"/>
    <w:lvl w:ilvl="0" w:tplc="73E48DF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274FB4"/>
    <w:multiLevelType w:val="hybridMultilevel"/>
    <w:tmpl w:val="DA38229E"/>
    <w:lvl w:ilvl="0" w:tplc="F168C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D7229"/>
    <w:multiLevelType w:val="hybridMultilevel"/>
    <w:tmpl w:val="D3A29FD4"/>
    <w:lvl w:ilvl="0" w:tplc="71844D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C80221"/>
    <w:multiLevelType w:val="hybridMultilevel"/>
    <w:tmpl w:val="D024A05A"/>
    <w:lvl w:ilvl="0" w:tplc="F168C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5"/>
  </w:num>
  <w:num w:numId="10">
    <w:abstractNumId w:val="18"/>
  </w:num>
  <w:num w:numId="11">
    <w:abstractNumId w:val="19"/>
  </w:num>
  <w:num w:numId="12">
    <w:abstractNumId w:val="15"/>
  </w:num>
  <w:num w:numId="13">
    <w:abstractNumId w:val="11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A2F"/>
    <w:rsid w:val="000B56A0"/>
    <w:rsid w:val="00105DD7"/>
    <w:rsid w:val="001A16BB"/>
    <w:rsid w:val="00201039"/>
    <w:rsid w:val="00231021"/>
    <w:rsid w:val="00342B07"/>
    <w:rsid w:val="00351198"/>
    <w:rsid w:val="00421A2F"/>
    <w:rsid w:val="00492489"/>
    <w:rsid w:val="004B61D2"/>
    <w:rsid w:val="004E3B6B"/>
    <w:rsid w:val="0052755D"/>
    <w:rsid w:val="00700194"/>
    <w:rsid w:val="00747811"/>
    <w:rsid w:val="00860596"/>
    <w:rsid w:val="00961113"/>
    <w:rsid w:val="009C4BCC"/>
    <w:rsid w:val="009F6824"/>
    <w:rsid w:val="00B21C46"/>
    <w:rsid w:val="00BD627C"/>
    <w:rsid w:val="00CA23FF"/>
    <w:rsid w:val="00E56F31"/>
    <w:rsid w:val="00E57FA5"/>
    <w:rsid w:val="00E61442"/>
    <w:rsid w:val="00EC77E8"/>
    <w:rsid w:val="00F678D1"/>
    <w:rsid w:val="00F71024"/>
    <w:rsid w:val="00FA536A"/>
    <w:rsid w:val="00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CF3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421A2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unhideWhenUsed/>
    <w:rsid w:val="00421A2F"/>
    <w:rPr>
      <w:vertAlign w:val="superscript"/>
    </w:rPr>
  </w:style>
  <w:style w:type="paragraph" w:styleId="MittleresRaster1-Akzent2">
    <w:name w:val="Medium Grid 1 Accent 2"/>
    <w:basedOn w:val="Standard"/>
    <w:qFormat/>
    <w:rsid w:val="00421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F6824"/>
    <w:rPr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9F6824"/>
    <w:rPr>
      <w:sz w:val="18"/>
      <w:szCs w:val="18"/>
    </w:rPr>
  </w:style>
  <w:style w:type="character" w:styleId="Kommentarzeichen">
    <w:name w:val="annotation reference"/>
    <w:rsid w:val="0023102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31021"/>
    <w:rPr>
      <w:lang w:val="x-none" w:eastAsia="x-none"/>
    </w:rPr>
  </w:style>
  <w:style w:type="character" w:customStyle="1" w:styleId="KommentartextZchn">
    <w:name w:val="Kommentartext Zchn"/>
    <w:link w:val="Kommentartext"/>
    <w:rsid w:val="0023102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231021"/>
    <w:rPr>
      <w:b/>
      <w:bCs/>
    </w:rPr>
  </w:style>
  <w:style w:type="character" w:customStyle="1" w:styleId="KommentarthemaZchn">
    <w:name w:val="Kommentarthema Zchn"/>
    <w:link w:val="Kommentarthema"/>
    <w:rsid w:val="00231021"/>
    <w:rPr>
      <w:b/>
      <w:bCs/>
      <w:sz w:val="24"/>
      <w:szCs w:val="24"/>
    </w:rPr>
  </w:style>
  <w:style w:type="character" w:styleId="Link">
    <w:name w:val="Hyperlink"/>
    <w:rsid w:val="001A16BB"/>
    <w:rPr>
      <w:color w:val="0563C1"/>
      <w:u w:val="single"/>
    </w:rPr>
  </w:style>
  <w:style w:type="character" w:styleId="BesuchterLink">
    <w:name w:val="FollowedHyperlink"/>
    <w:rsid w:val="001A16BB"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rsid w:val="00F71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1024"/>
    <w:rPr>
      <w:sz w:val="24"/>
      <w:szCs w:val="24"/>
    </w:rPr>
  </w:style>
  <w:style w:type="paragraph" w:styleId="Fuzeile">
    <w:name w:val="footer"/>
    <w:basedOn w:val="Standard"/>
    <w:link w:val="FuzeileZchn"/>
    <w:rsid w:val="00F71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71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5953</Characters>
  <Application>Microsoft Macintosh Word</Application>
  <DocSecurity>0</DocSecurity>
  <Lines>129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4.4_UM_Zahlenraumerweiterung_Sprachplanungsrahmen</vt:lpstr>
    </vt:vector>
  </TitlesOfParts>
  <Manager/>
  <Company/>
  <LinksUpToDate>false</LinksUpToDate>
  <CharactersWithSpaces>6629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4.4_UM_Zahlenraumerweiterung_Sprachplanungsrahmen</dc:title>
  <dc:subject/>
  <dc:creator>PIKAS</dc:creator>
  <cp:keywords/>
  <dc:description/>
  <cp:lastModifiedBy>Microsoft Office-Anwender</cp:lastModifiedBy>
  <cp:revision>2</cp:revision>
  <cp:lastPrinted>2017-01-05T18:15:00Z</cp:lastPrinted>
  <dcterms:created xsi:type="dcterms:W3CDTF">2018-03-13T17:03:00Z</dcterms:created>
  <dcterms:modified xsi:type="dcterms:W3CDTF">2018-03-13T17:03:00Z</dcterms:modified>
  <cp:category/>
</cp:coreProperties>
</file>